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D07CC" w14:textId="37F51AA1" w:rsidR="009F233F" w:rsidRPr="00DD4471" w:rsidRDefault="00A66648" w:rsidP="00A66648">
      <w:pPr>
        <w:spacing w:after="120" w:line="360" w:lineRule="auto"/>
        <w:ind w:left="567" w:right="1407"/>
        <w:rPr>
          <w:rFonts w:ascii="Arial" w:hAnsi="Arial" w:cs="Arial"/>
          <w:b/>
          <w:bCs/>
          <w:sz w:val="28"/>
          <w:szCs w:val="28"/>
        </w:rPr>
      </w:pPr>
      <w:r w:rsidRPr="00DD4471">
        <w:rPr>
          <w:rFonts w:ascii="Arial" w:hAnsi="Arial" w:cs="Arial"/>
          <w:b/>
          <w:bCs/>
          <w:sz w:val="28"/>
          <w:szCs w:val="28"/>
        </w:rPr>
        <w:t>Pantera 4504 with new generation cab</w:t>
      </w:r>
      <w:r w:rsidR="001D5485" w:rsidRPr="00DD4471">
        <w:rPr>
          <w:rFonts w:ascii="Arial" w:hAnsi="Arial" w:cs="Arial"/>
          <w:b/>
          <w:bCs/>
          <w:sz w:val="28"/>
          <w:szCs w:val="28"/>
        </w:rPr>
        <w:t xml:space="preserve"> </w:t>
      </w:r>
      <w:r w:rsidRPr="00DD4471">
        <w:rPr>
          <w:rFonts w:ascii="Arial" w:hAnsi="Arial" w:cs="Arial"/>
          <w:b/>
          <w:bCs/>
          <w:sz w:val="28"/>
          <w:szCs w:val="28"/>
        </w:rPr>
        <w:t xml:space="preserve">and </w:t>
      </w:r>
      <w:r w:rsidR="001D5485" w:rsidRPr="00DD4471">
        <w:rPr>
          <w:rFonts w:ascii="Arial" w:hAnsi="Arial" w:cs="Arial"/>
          <w:b/>
          <w:bCs/>
          <w:sz w:val="28"/>
          <w:szCs w:val="28"/>
        </w:rPr>
        <w:t>updated</w:t>
      </w:r>
      <w:r w:rsidRPr="00DD4471">
        <w:rPr>
          <w:rFonts w:ascii="Arial" w:hAnsi="Arial" w:cs="Arial"/>
          <w:b/>
          <w:bCs/>
          <w:sz w:val="28"/>
          <w:szCs w:val="28"/>
        </w:rPr>
        <w:t xml:space="preserve"> design</w:t>
      </w:r>
    </w:p>
    <w:p w14:paraId="62D5BF0E" w14:textId="4C5E2724" w:rsidR="00A66648" w:rsidRPr="00DD4471" w:rsidRDefault="001D5485" w:rsidP="00A66648">
      <w:pPr>
        <w:spacing w:after="120" w:line="360" w:lineRule="auto"/>
        <w:ind w:left="567" w:right="1407"/>
        <w:rPr>
          <w:rFonts w:ascii="Arial" w:eastAsia="Arial" w:hAnsi="Arial" w:cs="Arial"/>
          <w:i/>
          <w:iCs/>
        </w:rPr>
      </w:pPr>
      <w:r w:rsidRPr="00DD4471">
        <w:rPr>
          <w:rFonts w:ascii="Arial" w:eastAsia="Arial" w:hAnsi="Arial" w:cs="Arial"/>
          <w:i/>
          <w:iCs/>
        </w:rPr>
        <w:t>The Pantera 4504 s</w:t>
      </w:r>
      <w:r w:rsidR="00A66648" w:rsidRPr="00DD4471">
        <w:rPr>
          <w:rFonts w:ascii="Arial" w:eastAsia="Arial" w:hAnsi="Arial" w:cs="Arial"/>
          <w:i/>
          <w:iCs/>
        </w:rPr>
        <w:t>elf-propelled sprayer</w:t>
      </w:r>
      <w:r w:rsidRPr="00DD4471">
        <w:rPr>
          <w:rFonts w:ascii="Arial" w:eastAsia="Arial" w:hAnsi="Arial" w:cs="Arial"/>
          <w:i/>
          <w:iCs/>
        </w:rPr>
        <w:t xml:space="preserve"> now</w:t>
      </w:r>
      <w:r w:rsidR="00A66648" w:rsidRPr="00DD4471">
        <w:rPr>
          <w:rFonts w:ascii="Arial" w:eastAsia="Arial" w:hAnsi="Arial" w:cs="Arial"/>
          <w:i/>
          <w:iCs/>
        </w:rPr>
        <w:t xml:space="preserve"> features enhanced user comfort and </w:t>
      </w:r>
      <w:r w:rsidRPr="00DD4471">
        <w:rPr>
          <w:rFonts w:ascii="Arial" w:eastAsia="Arial" w:hAnsi="Arial" w:cs="Arial"/>
          <w:i/>
          <w:iCs/>
        </w:rPr>
        <w:t xml:space="preserve">comes as </w:t>
      </w:r>
      <w:r w:rsidR="00A66648" w:rsidRPr="00DD4471">
        <w:rPr>
          <w:rFonts w:ascii="Arial" w:eastAsia="Arial" w:hAnsi="Arial" w:cs="Arial"/>
          <w:i/>
          <w:iCs/>
        </w:rPr>
        <w:t xml:space="preserve">standard </w:t>
      </w:r>
      <w:r w:rsidRPr="00DD4471">
        <w:rPr>
          <w:rFonts w:ascii="Arial" w:eastAsia="Arial" w:hAnsi="Arial" w:cs="Arial"/>
          <w:i/>
          <w:iCs/>
        </w:rPr>
        <w:t xml:space="preserve">with </w:t>
      </w:r>
      <w:r w:rsidR="00A66648" w:rsidRPr="00DD4471">
        <w:rPr>
          <w:rFonts w:ascii="Arial" w:eastAsia="Arial" w:hAnsi="Arial" w:cs="Arial"/>
          <w:i/>
          <w:iCs/>
        </w:rPr>
        <w:t xml:space="preserve">LED </w:t>
      </w:r>
      <w:r w:rsidR="009E6DC3" w:rsidRPr="00DD4471">
        <w:rPr>
          <w:rFonts w:ascii="Arial" w:eastAsia="Arial" w:hAnsi="Arial" w:cs="Arial"/>
          <w:i/>
          <w:iCs/>
        </w:rPr>
        <w:t>w</w:t>
      </w:r>
      <w:r w:rsidR="00A66648" w:rsidRPr="00DD4471">
        <w:rPr>
          <w:rFonts w:ascii="Arial" w:eastAsia="Arial" w:hAnsi="Arial" w:cs="Arial"/>
          <w:i/>
          <w:iCs/>
        </w:rPr>
        <w:t xml:space="preserve">ork lights </w:t>
      </w:r>
    </w:p>
    <w:p w14:paraId="18B60DDE" w14:textId="77777777" w:rsidR="004A4E71" w:rsidRPr="00DD4471" w:rsidRDefault="004A4E71" w:rsidP="00921FE3">
      <w:pPr>
        <w:spacing w:after="120" w:line="360" w:lineRule="auto"/>
        <w:ind w:left="567" w:right="1695"/>
        <w:rPr>
          <w:rFonts w:ascii="Arial" w:eastAsia="Arial" w:hAnsi="Arial" w:cs="Arial"/>
        </w:rPr>
      </w:pPr>
    </w:p>
    <w:p w14:paraId="44C6C33F" w14:textId="026559A3" w:rsidR="00A66648" w:rsidRPr="00DD4471" w:rsidRDefault="00A66648" w:rsidP="00A66648">
      <w:pPr>
        <w:spacing w:after="120" w:line="360" w:lineRule="auto"/>
        <w:ind w:left="567" w:right="1695"/>
        <w:rPr>
          <w:rFonts w:ascii="Arial" w:eastAsia="Arial" w:hAnsi="Arial" w:cs="Arial"/>
        </w:rPr>
      </w:pPr>
      <w:r w:rsidRPr="00DD4471">
        <w:rPr>
          <w:rFonts w:ascii="Arial" w:eastAsia="Arial" w:hAnsi="Arial" w:cs="Arial"/>
        </w:rPr>
        <w:t xml:space="preserve">AMAZONE </w:t>
      </w:r>
      <w:r w:rsidR="001D5485" w:rsidRPr="00DD4471">
        <w:rPr>
          <w:rFonts w:ascii="Arial" w:eastAsia="Arial" w:hAnsi="Arial" w:cs="Arial"/>
        </w:rPr>
        <w:t xml:space="preserve">has </w:t>
      </w:r>
      <w:r w:rsidRPr="00DD4471">
        <w:rPr>
          <w:rFonts w:ascii="Arial" w:eastAsia="Arial" w:hAnsi="Arial" w:cs="Arial"/>
        </w:rPr>
        <w:t>introduc</w:t>
      </w:r>
      <w:r w:rsidR="001D5485" w:rsidRPr="00DD4471">
        <w:rPr>
          <w:rFonts w:ascii="Arial" w:eastAsia="Arial" w:hAnsi="Arial" w:cs="Arial"/>
        </w:rPr>
        <w:t>ed</w:t>
      </w:r>
      <w:r w:rsidRPr="00DD4471">
        <w:rPr>
          <w:rFonts w:ascii="Arial" w:eastAsia="Arial" w:hAnsi="Arial" w:cs="Arial"/>
        </w:rPr>
        <w:t xml:space="preserve"> an upgraded version of the Pantera 4504 self-propelled </w:t>
      </w:r>
      <w:r w:rsidR="001D5485" w:rsidRPr="00DD4471">
        <w:rPr>
          <w:rFonts w:ascii="Arial" w:eastAsia="Arial" w:hAnsi="Arial" w:cs="Arial"/>
        </w:rPr>
        <w:t>s</w:t>
      </w:r>
      <w:r w:rsidRPr="00DD4471">
        <w:rPr>
          <w:rFonts w:ascii="Arial" w:eastAsia="Arial" w:hAnsi="Arial" w:cs="Arial"/>
        </w:rPr>
        <w:t>prayer. The key feature is the introduction of a new generation of cab, which enhances driver comfort and further simplifies operation. This upgrade is complemented by an updated design and standard LED work lights.</w:t>
      </w:r>
    </w:p>
    <w:p w14:paraId="33CA9785" w14:textId="33ED8E82" w:rsidR="00383D35" w:rsidRPr="00DD4471" w:rsidRDefault="00383D35" w:rsidP="00383D35">
      <w:pPr>
        <w:spacing w:after="120" w:line="360" w:lineRule="auto"/>
        <w:ind w:left="567" w:right="1695"/>
        <w:rPr>
          <w:rFonts w:ascii="Arial" w:eastAsia="Arial" w:hAnsi="Arial" w:cs="Arial"/>
        </w:rPr>
      </w:pPr>
    </w:p>
    <w:p w14:paraId="62071A09" w14:textId="77777777" w:rsidR="00A66648" w:rsidRPr="00DD4471" w:rsidRDefault="00A66648" w:rsidP="00A66648">
      <w:pPr>
        <w:spacing w:after="120" w:line="360" w:lineRule="auto"/>
        <w:ind w:left="567" w:right="1695"/>
        <w:rPr>
          <w:rFonts w:ascii="Arial" w:eastAsia="Arial" w:hAnsi="Arial" w:cs="Arial"/>
          <w:b/>
          <w:bCs/>
        </w:rPr>
      </w:pPr>
      <w:r w:rsidRPr="00DD4471">
        <w:rPr>
          <w:rFonts w:ascii="Arial" w:eastAsia="Arial" w:hAnsi="Arial" w:cs="Arial"/>
          <w:b/>
          <w:bCs/>
        </w:rPr>
        <w:t>New cab with ergonomic control concept</w:t>
      </w:r>
    </w:p>
    <w:p w14:paraId="1E50559A" w14:textId="1BF2B974" w:rsidR="00A66648" w:rsidRPr="00DD4471" w:rsidRDefault="00A66648" w:rsidP="00A66648">
      <w:pPr>
        <w:spacing w:after="120" w:line="360" w:lineRule="auto"/>
        <w:ind w:left="567" w:right="1695"/>
        <w:rPr>
          <w:rFonts w:ascii="Arial" w:eastAsia="Arial" w:hAnsi="Arial" w:cs="Arial"/>
        </w:rPr>
      </w:pPr>
      <w:r w:rsidRPr="00DD4471">
        <w:rPr>
          <w:rFonts w:ascii="Arial" w:eastAsia="Arial" w:hAnsi="Arial" w:cs="Arial"/>
        </w:rPr>
        <w:t>At the heart of the upgrade is the new cab with enhanced comfort features. It offers more space, improved sound insulation and a m</w:t>
      </w:r>
      <w:r w:rsidR="001D5485" w:rsidRPr="00DD4471">
        <w:rPr>
          <w:rFonts w:ascii="Arial" w:eastAsia="Arial" w:hAnsi="Arial" w:cs="Arial"/>
        </w:rPr>
        <w:t>ore m</w:t>
      </w:r>
      <w:r w:rsidRPr="00DD4471">
        <w:rPr>
          <w:rFonts w:ascii="Arial" w:eastAsia="Arial" w:hAnsi="Arial" w:cs="Arial"/>
        </w:rPr>
        <w:t xml:space="preserve">odern interior design. The ergonomic layout </w:t>
      </w:r>
      <w:r w:rsidR="001D5485" w:rsidRPr="00DD4471">
        <w:rPr>
          <w:rFonts w:ascii="Arial" w:eastAsia="Arial" w:hAnsi="Arial" w:cs="Arial"/>
        </w:rPr>
        <w:t>generates</w:t>
      </w:r>
      <w:r w:rsidRPr="00DD4471">
        <w:rPr>
          <w:rFonts w:ascii="Arial" w:eastAsia="Arial" w:hAnsi="Arial" w:cs="Arial"/>
        </w:rPr>
        <w:t xml:space="preserve"> a pleasant working environment and contributes to a high level of driv</w:t>
      </w:r>
      <w:r w:rsidR="001D5485" w:rsidRPr="00DD4471">
        <w:rPr>
          <w:rFonts w:ascii="Arial" w:eastAsia="Arial" w:hAnsi="Arial" w:cs="Arial"/>
        </w:rPr>
        <w:t>er</w:t>
      </w:r>
      <w:r w:rsidRPr="00DD4471">
        <w:rPr>
          <w:rFonts w:ascii="Arial" w:eastAsia="Arial" w:hAnsi="Arial" w:cs="Arial"/>
        </w:rPr>
        <w:t xml:space="preserve"> comfort during </w:t>
      </w:r>
      <w:r w:rsidR="001D5485" w:rsidRPr="00DD4471">
        <w:rPr>
          <w:rFonts w:ascii="Arial" w:eastAsia="Arial" w:hAnsi="Arial" w:cs="Arial"/>
        </w:rPr>
        <w:t xml:space="preserve">those </w:t>
      </w:r>
      <w:r w:rsidRPr="00DD4471">
        <w:rPr>
          <w:rFonts w:ascii="Arial" w:eastAsia="Arial" w:hAnsi="Arial" w:cs="Arial"/>
        </w:rPr>
        <w:t xml:space="preserve">long </w:t>
      </w:r>
      <w:r w:rsidR="001D5485" w:rsidRPr="00DD4471">
        <w:rPr>
          <w:rFonts w:ascii="Arial" w:eastAsia="Arial" w:hAnsi="Arial" w:cs="Arial"/>
        </w:rPr>
        <w:t>working hours</w:t>
      </w:r>
      <w:r w:rsidRPr="00DD4471">
        <w:rPr>
          <w:rFonts w:ascii="Arial" w:eastAsia="Arial" w:hAnsi="Arial" w:cs="Arial"/>
        </w:rPr>
        <w:t>.</w:t>
      </w:r>
    </w:p>
    <w:p w14:paraId="0AF0AF9E" w14:textId="03723ABE" w:rsidR="00A66648" w:rsidRPr="00DD4471" w:rsidRDefault="00A66648" w:rsidP="00A66648">
      <w:pPr>
        <w:spacing w:after="120" w:line="360" w:lineRule="auto"/>
        <w:ind w:left="567" w:right="1695"/>
        <w:rPr>
          <w:rFonts w:ascii="Arial" w:eastAsia="Arial" w:hAnsi="Arial" w:cs="Arial"/>
        </w:rPr>
      </w:pPr>
      <w:r w:rsidRPr="00DD4471">
        <w:rPr>
          <w:rFonts w:ascii="Arial" w:eastAsia="Arial" w:hAnsi="Arial" w:cs="Arial"/>
        </w:rPr>
        <w:t>A key component of the cab is the armrest</w:t>
      </w:r>
      <w:r w:rsidR="004234DD" w:rsidRPr="00DD4471">
        <w:rPr>
          <w:rFonts w:ascii="Arial" w:eastAsia="Arial" w:hAnsi="Arial" w:cs="Arial"/>
        </w:rPr>
        <w:t>. D</w:t>
      </w:r>
      <w:r w:rsidRPr="00DD4471">
        <w:rPr>
          <w:rFonts w:ascii="Arial" w:eastAsia="Arial" w:hAnsi="Arial" w:cs="Arial"/>
        </w:rPr>
        <w:t>eveloped in-house by AMAZONE</w:t>
      </w:r>
      <w:r w:rsidR="004234DD" w:rsidRPr="00DD4471">
        <w:rPr>
          <w:rFonts w:ascii="Arial" w:eastAsia="Arial" w:hAnsi="Arial" w:cs="Arial"/>
        </w:rPr>
        <w:t>, i</w:t>
      </w:r>
      <w:r w:rsidRPr="00DD4471">
        <w:rPr>
          <w:rFonts w:ascii="Arial" w:eastAsia="Arial" w:hAnsi="Arial" w:cs="Arial"/>
        </w:rPr>
        <w:t xml:space="preserve">t is designed for even greater clarity and follows a straightforward operating concept with a deliberately small number of logically arranged buttons. All </w:t>
      </w:r>
      <w:r w:rsidR="004234DD" w:rsidRPr="00DD4471">
        <w:rPr>
          <w:rFonts w:ascii="Arial" w:eastAsia="Arial" w:hAnsi="Arial" w:cs="Arial"/>
        </w:rPr>
        <w:t xml:space="preserve">the </w:t>
      </w:r>
      <w:r w:rsidRPr="00DD4471">
        <w:rPr>
          <w:rFonts w:ascii="Arial" w:eastAsia="Arial" w:hAnsi="Arial" w:cs="Arial"/>
        </w:rPr>
        <w:t xml:space="preserve">main functions can be operated intuitively without the need to switch from </w:t>
      </w:r>
      <w:r w:rsidR="00AC131D">
        <w:rPr>
          <w:rFonts w:ascii="Arial" w:eastAsia="Arial" w:hAnsi="Arial" w:cs="Arial"/>
        </w:rPr>
        <w:t xml:space="preserve">multi-function </w:t>
      </w:r>
      <w:r w:rsidRPr="00DD4471">
        <w:rPr>
          <w:rFonts w:ascii="Arial" w:eastAsia="Arial" w:hAnsi="Arial" w:cs="Arial"/>
        </w:rPr>
        <w:t xml:space="preserve">joystick to other controls whilst driving. An integrated smartphone holder completes the practical </w:t>
      </w:r>
      <w:r w:rsidR="004234DD" w:rsidRPr="00DD4471">
        <w:rPr>
          <w:rFonts w:ascii="Arial" w:eastAsia="Arial" w:hAnsi="Arial" w:cs="Arial"/>
        </w:rPr>
        <w:t>features</w:t>
      </w:r>
      <w:r w:rsidRPr="00DD4471">
        <w:rPr>
          <w:rFonts w:ascii="Arial" w:eastAsia="Arial" w:hAnsi="Arial" w:cs="Arial"/>
        </w:rPr>
        <w:t>.</w:t>
      </w:r>
    </w:p>
    <w:p w14:paraId="5E6D2807" w14:textId="49A2D3A9" w:rsidR="00A66648" w:rsidRPr="00DD4471" w:rsidRDefault="00A66648" w:rsidP="00A66648">
      <w:pPr>
        <w:spacing w:after="120" w:line="360" w:lineRule="auto"/>
        <w:ind w:left="567" w:right="1695"/>
        <w:rPr>
          <w:rFonts w:ascii="Arial" w:eastAsia="Arial" w:hAnsi="Arial" w:cs="Arial"/>
          <w:b/>
          <w:bCs/>
        </w:rPr>
      </w:pPr>
      <w:r w:rsidRPr="00DD4471">
        <w:rPr>
          <w:rFonts w:ascii="Arial" w:eastAsia="Arial" w:hAnsi="Arial" w:cs="Arial"/>
          <w:b/>
          <w:bCs/>
        </w:rPr>
        <w:t xml:space="preserve">Three cab variants </w:t>
      </w:r>
      <w:r w:rsidR="00982919" w:rsidRPr="00DD4471">
        <w:rPr>
          <w:rFonts w:ascii="Arial" w:eastAsia="Arial" w:hAnsi="Arial" w:cs="Arial"/>
          <w:b/>
          <w:bCs/>
        </w:rPr>
        <w:t>offering</w:t>
      </w:r>
      <w:r w:rsidRPr="00DD4471">
        <w:rPr>
          <w:rFonts w:ascii="Arial" w:eastAsia="Arial" w:hAnsi="Arial" w:cs="Arial"/>
          <w:b/>
          <w:bCs/>
        </w:rPr>
        <w:t xml:space="preserve"> </w:t>
      </w:r>
      <w:r w:rsidR="00982919" w:rsidRPr="00DD4471">
        <w:rPr>
          <w:rFonts w:ascii="Arial" w:eastAsia="Arial" w:hAnsi="Arial" w:cs="Arial"/>
          <w:b/>
          <w:bCs/>
        </w:rPr>
        <w:t>varying</w:t>
      </w:r>
      <w:r w:rsidRPr="00DD4471">
        <w:rPr>
          <w:rFonts w:ascii="Arial" w:eastAsia="Arial" w:hAnsi="Arial" w:cs="Arial"/>
          <w:b/>
          <w:bCs/>
        </w:rPr>
        <w:t xml:space="preserve"> equipment levels</w:t>
      </w:r>
    </w:p>
    <w:p w14:paraId="725B8D9F" w14:textId="51AA2E55" w:rsidR="00A66648" w:rsidRPr="00DD4471" w:rsidRDefault="00A66648" w:rsidP="00A66648">
      <w:pPr>
        <w:spacing w:after="120" w:line="360" w:lineRule="auto"/>
        <w:ind w:left="567" w:right="1695"/>
        <w:rPr>
          <w:rFonts w:ascii="Arial" w:eastAsia="Arial" w:hAnsi="Arial" w:cs="Arial"/>
        </w:rPr>
      </w:pPr>
      <w:r w:rsidRPr="00DD4471">
        <w:rPr>
          <w:rFonts w:ascii="Arial" w:eastAsia="Arial" w:hAnsi="Arial" w:cs="Arial"/>
        </w:rPr>
        <w:t xml:space="preserve">The Pantera 4504 will be available </w:t>
      </w:r>
      <w:r w:rsidR="00982919" w:rsidRPr="00DD4471">
        <w:rPr>
          <w:rFonts w:ascii="Arial" w:eastAsia="Arial" w:hAnsi="Arial" w:cs="Arial"/>
        </w:rPr>
        <w:t xml:space="preserve">in future </w:t>
      </w:r>
      <w:r w:rsidRPr="00DD4471">
        <w:rPr>
          <w:rFonts w:ascii="Arial" w:eastAsia="Arial" w:hAnsi="Arial" w:cs="Arial"/>
        </w:rPr>
        <w:t>with</w:t>
      </w:r>
      <w:r w:rsidR="00982919" w:rsidRPr="00DD4471">
        <w:rPr>
          <w:rFonts w:ascii="Arial" w:eastAsia="Arial" w:hAnsi="Arial" w:cs="Arial"/>
        </w:rPr>
        <w:t xml:space="preserve"> </w:t>
      </w:r>
      <w:r w:rsidR="00AC131D">
        <w:rPr>
          <w:rFonts w:ascii="Arial" w:eastAsia="Arial" w:hAnsi="Arial" w:cs="Arial"/>
        </w:rPr>
        <w:t>3</w:t>
      </w:r>
      <w:r w:rsidR="00982919" w:rsidRPr="00DD4471">
        <w:rPr>
          <w:rFonts w:ascii="Arial" w:eastAsia="Arial" w:hAnsi="Arial" w:cs="Arial"/>
        </w:rPr>
        <w:t xml:space="preserve"> variants</w:t>
      </w:r>
      <w:r w:rsidRPr="00DD4471">
        <w:rPr>
          <w:rFonts w:ascii="Arial" w:eastAsia="Arial" w:hAnsi="Arial" w:cs="Arial"/>
        </w:rPr>
        <w:t xml:space="preserve"> </w:t>
      </w:r>
      <w:r w:rsidR="00982919" w:rsidRPr="00DD4471">
        <w:rPr>
          <w:rFonts w:ascii="Arial" w:eastAsia="Arial" w:hAnsi="Arial" w:cs="Arial"/>
        </w:rPr>
        <w:t xml:space="preserve">of </w:t>
      </w:r>
      <w:r w:rsidRPr="00DD4471">
        <w:rPr>
          <w:rFonts w:ascii="Arial" w:eastAsia="Arial" w:hAnsi="Arial" w:cs="Arial"/>
        </w:rPr>
        <w:t xml:space="preserve">cab. In addition to the standard cab with comfort seat, </w:t>
      </w:r>
      <w:r w:rsidR="00AC131D">
        <w:rPr>
          <w:rFonts w:ascii="Arial" w:eastAsia="Arial" w:hAnsi="Arial" w:cs="Arial"/>
        </w:rPr>
        <w:t>2</w:t>
      </w:r>
      <w:r w:rsidRPr="00DD4471">
        <w:rPr>
          <w:rFonts w:ascii="Arial" w:eastAsia="Arial" w:hAnsi="Arial" w:cs="Arial"/>
        </w:rPr>
        <w:t xml:space="preserve"> versions with </w:t>
      </w:r>
      <w:r w:rsidR="00982919" w:rsidRPr="00DD4471">
        <w:rPr>
          <w:rFonts w:ascii="Arial" w:eastAsia="Arial" w:hAnsi="Arial" w:cs="Arial"/>
        </w:rPr>
        <w:t xml:space="preserve">an </w:t>
      </w:r>
      <w:r w:rsidRPr="00DD4471">
        <w:rPr>
          <w:rFonts w:ascii="Arial" w:eastAsia="Arial" w:hAnsi="Arial" w:cs="Arial"/>
        </w:rPr>
        <w:t>integrated Cat</w:t>
      </w:r>
      <w:r w:rsidR="00982919" w:rsidRPr="00DD4471">
        <w:rPr>
          <w:rFonts w:ascii="Arial" w:eastAsia="Arial" w:hAnsi="Arial" w:cs="Arial"/>
        </w:rPr>
        <w:t>.</w:t>
      </w:r>
      <w:r w:rsidRPr="00DD4471">
        <w:rPr>
          <w:rFonts w:ascii="Arial" w:eastAsia="Arial" w:hAnsi="Arial" w:cs="Arial"/>
        </w:rPr>
        <w:t xml:space="preserve"> 4 filter </w:t>
      </w:r>
      <w:r w:rsidR="00982919" w:rsidRPr="00DD4471">
        <w:rPr>
          <w:rFonts w:ascii="Arial" w:eastAsia="Arial" w:hAnsi="Arial" w:cs="Arial"/>
        </w:rPr>
        <w:t>system</w:t>
      </w:r>
      <w:r w:rsidRPr="00DD4471">
        <w:rPr>
          <w:rFonts w:ascii="Arial" w:eastAsia="Arial" w:hAnsi="Arial" w:cs="Arial"/>
        </w:rPr>
        <w:t xml:space="preserve"> are </w:t>
      </w:r>
      <w:r w:rsidR="00982919" w:rsidRPr="00DD4471">
        <w:rPr>
          <w:rFonts w:ascii="Arial" w:eastAsia="Arial" w:hAnsi="Arial" w:cs="Arial"/>
        </w:rPr>
        <w:t>on offer</w:t>
      </w:r>
      <w:r w:rsidRPr="00DD4471">
        <w:rPr>
          <w:rFonts w:ascii="Arial" w:eastAsia="Arial" w:hAnsi="Arial" w:cs="Arial"/>
        </w:rPr>
        <w:t>. Depending on the variant, equipment includes, amongst other things, leather comfort seat with seat heating and ventilation, a cool box, integrated footrests, fabric carpet and side sun blinds.</w:t>
      </w:r>
      <w:r w:rsidR="00982919" w:rsidRPr="00DD4471">
        <w:rPr>
          <w:rFonts w:ascii="Arial" w:eastAsia="Arial" w:hAnsi="Arial" w:cs="Arial"/>
        </w:rPr>
        <w:t xml:space="preserve"> </w:t>
      </w:r>
    </w:p>
    <w:p w14:paraId="44DBFC1A" w14:textId="77777777" w:rsidR="00982919" w:rsidRPr="00DD4471" w:rsidRDefault="00982919" w:rsidP="00A66648">
      <w:pPr>
        <w:spacing w:after="120" w:line="360" w:lineRule="auto"/>
        <w:ind w:left="567" w:right="1695"/>
        <w:rPr>
          <w:rFonts w:ascii="Arial" w:eastAsia="Arial" w:hAnsi="Arial" w:cs="Arial"/>
          <w:b/>
          <w:bCs/>
        </w:rPr>
      </w:pPr>
    </w:p>
    <w:p w14:paraId="3F9586D4" w14:textId="0A038A44" w:rsidR="00A66648" w:rsidRPr="00DD4471" w:rsidRDefault="00A66648" w:rsidP="00A66648">
      <w:pPr>
        <w:spacing w:after="120" w:line="360" w:lineRule="auto"/>
        <w:ind w:left="567" w:right="1695"/>
        <w:rPr>
          <w:rFonts w:ascii="Arial" w:eastAsia="Arial" w:hAnsi="Arial" w:cs="Arial"/>
          <w:b/>
          <w:bCs/>
        </w:rPr>
      </w:pPr>
      <w:r w:rsidRPr="00DD4471">
        <w:rPr>
          <w:rFonts w:ascii="Arial" w:eastAsia="Arial" w:hAnsi="Arial" w:cs="Arial"/>
          <w:b/>
          <w:bCs/>
        </w:rPr>
        <w:lastRenderedPageBreak/>
        <w:t>Standard LED work lights</w:t>
      </w:r>
    </w:p>
    <w:p w14:paraId="3E3B5E2E" w14:textId="6978BAA8" w:rsidR="00A66648" w:rsidRPr="00DD4471" w:rsidRDefault="00A66648" w:rsidP="00A66648">
      <w:pPr>
        <w:spacing w:after="120" w:line="360" w:lineRule="auto"/>
        <w:ind w:left="567" w:right="1695"/>
        <w:rPr>
          <w:rFonts w:ascii="Arial" w:eastAsia="Arial" w:hAnsi="Arial" w:cs="Arial"/>
        </w:rPr>
      </w:pPr>
      <w:r w:rsidRPr="00DD4471">
        <w:rPr>
          <w:rFonts w:ascii="Arial" w:eastAsia="Arial" w:hAnsi="Arial" w:cs="Arial"/>
        </w:rPr>
        <w:t>With the new generation of cab, the work lights are being fully converted to LED. The LED work lights are standard and support safe and comfortable working in the dark, whilst improving the illumination of the working area.</w:t>
      </w:r>
    </w:p>
    <w:p w14:paraId="17DD829F" w14:textId="77777777" w:rsidR="00A66648" w:rsidRPr="00DD4471" w:rsidRDefault="00A66648" w:rsidP="00A66648">
      <w:pPr>
        <w:spacing w:after="120" w:line="360" w:lineRule="auto"/>
        <w:ind w:left="567" w:right="1695"/>
        <w:rPr>
          <w:rFonts w:ascii="Arial" w:eastAsia="Arial" w:hAnsi="Arial" w:cs="Arial"/>
          <w:b/>
          <w:bCs/>
        </w:rPr>
      </w:pPr>
      <w:r w:rsidRPr="00DD4471">
        <w:rPr>
          <w:rFonts w:ascii="Arial" w:eastAsia="Arial" w:hAnsi="Arial" w:cs="Arial"/>
          <w:b/>
          <w:bCs/>
        </w:rPr>
        <w:t>Updated exterior in the latest AMAZONE design</w:t>
      </w:r>
    </w:p>
    <w:p w14:paraId="7B504C9F" w14:textId="18CF71B0" w:rsidR="00A66648" w:rsidRPr="00DD4471" w:rsidRDefault="00A66648" w:rsidP="00A66648">
      <w:pPr>
        <w:spacing w:after="120" w:line="360" w:lineRule="auto"/>
        <w:ind w:left="567" w:right="1695"/>
        <w:rPr>
          <w:rFonts w:ascii="Arial" w:eastAsia="Arial" w:hAnsi="Arial" w:cs="Arial"/>
        </w:rPr>
      </w:pPr>
      <w:r w:rsidRPr="00DD4471">
        <w:rPr>
          <w:rFonts w:ascii="Arial" w:eastAsia="Arial" w:hAnsi="Arial" w:cs="Arial"/>
        </w:rPr>
        <w:t xml:space="preserve">The exterior appearance of the Pantera 4504 has also been further </w:t>
      </w:r>
      <w:r w:rsidR="00DD4471" w:rsidRPr="00DD4471">
        <w:rPr>
          <w:rFonts w:ascii="Arial" w:eastAsia="Arial" w:hAnsi="Arial" w:cs="Arial"/>
        </w:rPr>
        <w:t>enhanced</w:t>
      </w:r>
      <w:r w:rsidRPr="00DD4471">
        <w:rPr>
          <w:rFonts w:ascii="Arial" w:eastAsia="Arial" w:hAnsi="Arial" w:cs="Arial"/>
        </w:rPr>
        <w:t xml:space="preserve">. A redesigned front apron, new side panels and a revised styling </w:t>
      </w:r>
      <w:r w:rsidR="00AC131D">
        <w:rPr>
          <w:rFonts w:ascii="Arial" w:eastAsia="Arial" w:hAnsi="Arial" w:cs="Arial"/>
        </w:rPr>
        <w:t>set</w:t>
      </w:r>
      <w:r w:rsidRPr="00DD4471">
        <w:rPr>
          <w:rFonts w:ascii="Arial" w:eastAsia="Arial" w:hAnsi="Arial" w:cs="Arial"/>
        </w:rPr>
        <w:t xml:space="preserve"> give the implement a very modern look. Anthracite-coloured </w:t>
      </w:r>
      <w:r w:rsidR="00DD4471">
        <w:rPr>
          <w:rFonts w:ascii="Arial" w:eastAsia="Arial" w:hAnsi="Arial" w:cs="Arial"/>
        </w:rPr>
        <w:t xml:space="preserve">wheel </w:t>
      </w:r>
      <w:r w:rsidRPr="00DD4471">
        <w:rPr>
          <w:rFonts w:ascii="Arial" w:eastAsia="Arial" w:hAnsi="Arial" w:cs="Arial"/>
        </w:rPr>
        <w:t>rims emphasise the new look.</w:t>
      </w:r>
    </w:p>
    <w:p w14:paraId="4FA8CDA9" w14:textId="77777777" w:rsidR="00A66648" w:rsidRPr="00DD4471" w:rsidRDefault="00A66648" w:rsidP="00A66648">
      <w:pPr>
        <w:spacing w:after="120" w:line="360" w:lineRule="auto"/>
        <w:ind w:left="567" w:right="1695"/>
        <w:rPr>
          <w:rFonts w:ascii="Arial" w:eastAsia="Arial" w:hAnsi="Arial" w:cs="Arial"/>
          <w:b/>
          <w:bCs/>
        </w:rPr>
      </w:pPr>
      <w:r w:rsidRPr="00DD4471">
        <w:rPr>
          <w:rFonts w:ascii="Arial" w:eastAsia="Arial" w:hAnsi="Arial" w:cs="Arial"/>
          <w:b/>
          <w:bCs/>
        </w:rPr>
        <w:t xml:space="preserve">The technical basis of the Pantera </w:t>
      </w:r>
    </w:p>
    <w:p w14:paraId="71316360" w14:textId="74DD4F39" w:rsidR="00A66648" w:rsidRPr="00DD4471" w:rsidRDefault="00A66648" w:rsidP="00A66648">
      <w:pPr>
        <w:spacing w:after="120" w:line="360" w:lineRule="auto"/>
        <w:ind w:left="567" w:right="1695"/>
        <w:rPr>
          <w:rFonts w:ascii="Arial" w:eastAsia="Arial" w:hAnsi="Arial" w:cs="Arial"/>
        </w:rPr>
      </w:pPr>
      <w:r w:rsidRPr="00DD4471">
        <w:rPr>
          <w:rFonts w:ascii="Arial" w:eastAsia="Arial" w:hAnsi="Arial" w:cs="Arial"/>
        </w:rPr>
        <w:t xml:space="preserve">These innovations are complemented by the Pantera’s existing technical strengths. These include the lightweight machine design with even weight distribution for soil-friendly operation, and precise application thanks to the active </w:t>
      </w:r>
      <w:proofErr w:type="spellStart"/>
      <w:r w:rsidRPr="00DD4471">
        <w:rPr>
          <w:rFonts w:ascii="Arial" w:eastAsia="Arial" w:hAnsi="Arial" w:cs="Arial"/>
        </w:rPr>
        <w:t>ContourControl</w:t>
      </w:r>
      <w:proofErr w:type="spellEnd"/>
      <w:r w:rsidRPr="00DD4471">
        <w:rPr>
          <w:rFonts w:ascii="Arial" w:eastAsia="Arial" w:hAnsi="Arial" w:cs="Arial"/>
        </w:rPr>
        <w:t xml:space="preserve"> boom guidance, </w:t>
      </w:r>
      <w:proofErr w:type="spellStart"/>
      <w:r w:rsidRPr="00DD4471">
        <w:rPr>
          <w:rFonts w:ascii="Arial" w:eastAsia="Arial" w:hAnsi="Arial" w:cs="Arial"/>
        </w:rPr>
        <w:t>SwingStop</w:t>
      </w:r>
      <w:proofErr w:type="spellEnd"/>
      <w:r w:rsidRPr="00DD4471">
        <w:rPr>
          <w:rFonts w:ascii="Arial" w:eastAsia="Arial" w:hAnsi="Arial" w:cs="Arial"/>
        </w:rPr>
        <w:t xml:space="preserve"> vibration damping and the </w:t>
      </w:r>
      <w:r w:rsidR="00AC131D">
        <w:rPr>
          <w:rFonts w:ascii="Arial" w:eastAsia="Arial" w:hAnsi="Arial" w:cs="Arial"/>
        </w:rPr>
        <w:t>electric</w:t>
      </w:r>
      <w:r w:rsidRPr="00DD4471">
        <w:rPr>
          <w:rFonts w:ascii="Arial" w:eastAsia="Arial" w:hAnsi="Arial" w:cs="Arial"/>
        </w:rPr>
        <w:t xml:space="preserve"> </w:t>
      </w:r>
      <w:proofErr w:type="spellStart"/>
      <w:r w:rsidRPr="00DD4471">
        <w:rPr>
          <w:rFonts w:ascii="Arial" w:eastAsia="Arial" w:hAnsi="Arial" w:cs="Arial"/>
        </w:rPr>
        <w:t>AmaSelect</w:t>
      </w:r>
      <w:proofErr w:type="spellEnd"/>
      <w:r w:rsidRPr="00DD4471">
        <w:rPr>
          <w:rFonts w:ascii="Arial" w:eastAsia="Arial" w:hAnsi="Arial" w:cs="Arial"/>
        </w:rPr>
        <w:t xml:space="preserve"> single-nozzle control. This ensures high productivity at working speeds of up to 30 km/h. An intelligent chassis design enhances driving comfort whilst minimising maintenance requirements and ensuring efficient fuel consumption.</w:t>
      </w:r>
    </w:p>
    <w:p w14:paraId="4E99B03F" w14:textId="77777777" w:rsidR="007639FE" w:rsidRPr="00DD4471" w:rsidRDefault="007639FE" w:rsidP="007639FE">
      <w:pPr>
        <w:spacing w:after="120" w:line="360" w:lineRule="auto"/>
        <w:ind w:left="567" w:right="1695"/>
        <w:rPr>
          <w:rFonts w:ascii="Arial" w:hAnsi="Arial" w:cs="Arial"/>
          <w:bCs/>
        </w:rPr>
      </w:pPr>
    </w:p>
    <w:p w14:paraId="790B3806" w14:textId="77777777" w:rsidR="007639FE" w:rsidRPr="00DD4471" w:rsidRDefault="007639FE" w:rsidP="007639FE">
      <w:pPr>
        <w:spacing w:after="120" w:line="360" w:lineRule="auto"/>
        <w:ind w:left="567" w:right="1695"/>
        <w:rPr>
          <w:rFonts w:ascii="Arial" w:hAnsi="Arial" w:cs="Arial"/>
          <w:bCs/>
        </w:rPr>
      </w:pPr>
    </w:p>
    <w:p w14:paraId="3E7147E6" w14:textId="77777777" w:rsidR="004A4E71" w:rsidRPr="00DD4471" w:rsidRDefault="004A4E71">
      <w:pPr>
        <w:rPr>
          <w:rFonts w:ascii="Arial" w:hAnsi="Arial" w:cs="Arial"/>
          <w:bCs/>
        </w:rPr>
      </w:pPr>
      <w:r w:rsidRPr="00DD4471">
        <w:rPr>
          <w:rFonts w:ascii="Arial" w:hAnsi="Arial" w:cs="Arial"/>
          <w:bCs/>
        </w:rPr>
        <w:br w:type="page"/>
      </w:r>
    </w:p>
    <w:p w14:paraId="21DF29AD" w14:textId="77777777" w:rsidR="0006424B" w:rsidRPr="00DD4471"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77060F45" w14:textId="3E84CBEB" w:rsidR="00FB11D0" w:rsidRDefault="00FB11D0" w:rsidP="009E6DC3">
      <w:pPr>
        <w:tabs>
          <w:tab w:val="left" w:pos="3550"/>
        </w:tabs>
        <w:spacing w:line="360" w:lineRule="auto"/>
        <w:ind w:left="567" w:right="1128"/>
        <w:rPr>
          <w:rFonts w:ascii="Arial" w:hAnsi="Arial"/>
          <w:color w:val="808080" w:themeColor="background1" w:themeShade="80"/>
          <w:sz w:val="20"/>
        </w:rPr>
      </w:pPr>
      <w:r>
        <w:rPr>
          <w:rFonts w:ascii="Arial" w:hAnsi="Arial"/>
          <w:color w:val="808080" w:themeColor="background1" w:themeShade="80"/>
          <w:sz w:val="20"/>
        </w:rPr>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should be checked. Not all the listed combination options are possible with all tractor manufacturers.</w:t>
      </w:r>
    </w:p>
    <w:p w14:paraId="27B03501" w14:textId="77777777" w:rsidR="00FB11D0" w:rsidRDefault="00FB11D0" w:rsidP="009E6DC3">
      <w:pPr>
        <w:tabs>
          <w:tab w:val="left" w:pos="3550"/>
        </w:tabs>
        <w:spacing w:line="360" w:lineRule="auto"/>
        <w:ind w:left="567" w:right="1128"/>
        <w:rPr>
          <w:rFonts w:ascii="Arial" w:hAnsi="Arial"/>
          <w:b/>
          <w:color w:val="808080" w:themeColor="background1" w:themeShade="80"/>
          <w:sz w:val="20"/>
        </w:rPr>
      </w:pPr>
    </w:p>
    <w:p w14:paraId="7A8DC004" w14:textId="1AA64086" w:rsidR="009E6DC3" w:rsidRPr="00DD4471" w:rsidRDefault="009E6DC3" w:rsidP="009E6DC3">
      <w:pPr>
        <w:tabs>
          <w:tab w:val="left" w:pos="3550"/>
        </w:tabs>
        <w:spacing w:line="360" w:lineRule="auto"/>
        <w:ind w:left="567" w:right="1128"/>
        <w:rPr>
          <w:rFonts w:ascii="Arial" w:hAnsi="Arial" w:cs="Arial"/>
          <w:b/>
          <w:bCs/>
          <w:color w:val="808080" w:themeColor="background1" w:themeShade="80"/>
          <w:sz w:val="20"/>
          <w:szCs w:val="20"/>
        </w:rPr>
      </w:pPr>
      <w:r w:rsidRPr="00DD4471">
        <w:rPr>
          <w:rFonts w:ascii="Arial" w:hAnsi="Arial"/>
          <w:b/>
          <w:color w:val="808080" w:themeColor="background1" w:themeShade="80"/>
          <w:sz w:val="20"/>
        </w:rPr>
        <w:t>About AMAZONE</w:t>
      </w:r>
    </w:p>
    <w:p w14:paraId="2B0C5995" w14:textId="77777777" w:rsidR="009E6DC3" w:rsidRPr="00DD4471" w:rsidRDefault="009E6DC3" w:rsidP="009E6DC3">
      <w:pPr>
        <w:tabs>
          <w:tab w:val="left" w:pos="3550"/>
        </w:tabs>
        <w:spacing w:line="360" w:lineRule="auto"/>
        <w:ind w:left="567" w:right="1677"/>
        <w:rPr>
          <w:rFonts w:ascii="Arial" w:hAnsi="Arial" w:cs="Arial"/>
          <w:bCs/>
          <w:color w:val="808080" w:themeColor="background1" w:themeShade="80"/>
          <w:sz w:val="20"/>
          <w:szCs w:val="20"/>
        </w:rPr>
      </w:pPr>
      <w:r w:rsidRPr="00DD4471">
        <w:rPr>
          <w:rFonts w:ascii="Arial" w:hAnsi="Arial"/>
          <w:color w:val="808080" w:themeColor="background1" w:themeShade="80"/>
          <w:sz w:val="20"/>
        </w:rPr>
        <w:t xml:space="preserve">AMAZONEN-WERKE H. DREYER SE &amp; Co. KG is based in 49205 </w:t>
      </w:r>
      <w:proofErr w:type="spellStart"/>
      <w:r w:rsidRPr="00DD4471">
        <w:rPr>
          <w:rFonts w:ascii="Arial" w:hAnsi="Arial"/>
          <w:color w:val="808080" w:themeColor="background1" w:themeShade="80"/>
          <w:sz w:val="20"/>
        </w:rPr>
        <w:t>Hasbergen</w:t>
      </w:r>
      <w:proofErr w:type="spellEnd"/>
      <w:r w:rsidRPr="00DD4471">
        <w:rPr>
          <w:rFonts w:ascii="Arial" w:hAnsi="Arial"/>
          <w:color w:val="808080" w:themeColor="background1" w:themeShade="80"/>
          <w:sz w:val="20"/>
        </w:rPr>
        <w:t xml:space="preserve">-Gaste in Germany and manufactures agricultural and </w:t>
      </w:r>
      <w:proofErr w:type="spellStart"/>
      <w:r w:rsidRPr="00DD4471">
        <w:rPr>
          <w:rFonts w:ascii="Arial" w:hAnsi="Arial"/>
          <w:color w:val="808080" w:themeColor="background1" w:themeShade="80"/>
          <w:sz w:val="20"/>
        </w:rPr>
        <w:t>groundcare</w:t>
      </w:r>
      <w:proofErr w:type="spellEnd"/>
      <w:r w:rsidRPr="00DD4471">
        <w:rPr>
          <w:rFonts w:ascii="Arial" w:hAnsi="Arial"/>
          <w:color w:val="808080" w:themeColor="background1" w:themeShade="80"/>
          <w:sz w:val="20"/>
        </w:rPr>
        <w:t xml:space="preserve"> machinery. The owner-managed company employs around 2,700 people internationally at 8 production sites, the Global Parts </w:t>
      </w:r>
      <w:proofErr w:type="spellStart"/>
      <w:r w:rsidRPr="00DD4471">
        <w:rPr>
          <w:rFonts w:ascii="Arial" w:hAnsi="Arial"/>
          <w:color w:val="808080" w:themeColor="background1" w:themeShade="80"/>
          <w:sz w:val="20"/>
        </w:rPr>
        <w:t>Center</w:t>
      </w:r>
      <w:proofErr w:type="spellEnd"/>
      <w:r w:rsidRPr="00DD4471">
        <w:rPr>
          <w:rFonts w:ascii="Arial" w:hAnsi="Arial"/>
          <w:color w:val="808080" w:themeColor="background1" w:themeShade="80"/>
          <w:sz w:val="20"/>
        </w:rPr>
        <w:t xml:space="preserve"> and the Global Machinery </w:t>
      </w:r>
      <w:proofErr w:type="spellStart"/>
      <w:r w:rsidRPr="00DD4471">
        <w:rPr>
          <w:rFonts w:ascii="Arial" w:hAnsi="Arial"/>
          <w:color w:val="808080" w:themeColor="background1" w:themeShade="80"/>
          <w:sz w:val="20"/>
        </w:rPr>
        <w:t>Center</w:t>
      </w:r>
      <w:proofErr w:type="spellEnd"/>
      <w:r w:rsidRPr="00DD4471">
        <w:rPr>
          <w:rFonts w:ascii="Arial" w:hAnsi="Arial"/>
          <w:color w:val="808080" w:themeColor="background1" w:themeShade="80"/>
          <w:sz w:val="20"/>
        </w:rPr>
        <w:t xml:space="preserve">, alongside 11 sales </w:t>
      </w:r>
      <w:proofErr w:type="spellStart"/>
      <w:r w:rsidRPr="00DD4471">
        <w:rPr>
          <w:rFonts w:ascii="Arial" w:hAnsi="Arial"/>
          <w:color w:val="808080" w:themeColor="background1" w:themeShade="80"/>
          <w:sz w:val="20"/>
        </w:rPr>
        <w:t>subsiduaries</w:t>
      </w:r>
      <w:proofErr w:type="spellEnd"/>
      <w:r w:rsidRPr="00DD4471">
        <w:rPr>
          <w:rFonts w:ascii="Arial" w:hAnsi="Arial"/>
          <w:color w:val="808080" w:themeColor="background1" w:themeShade="80"/>
          <w:sz w:val="20"/>
        </w:rPr>
        <w:t xml:space="preserve">. The agricultural machinery portfolio includes soil tillage implements, seed drills, fertiliser spreaders, plant protection equipment and hoes. Based on these core competencies, AMAZONE is today the specialist for intelligent crop production in agriculture. In addition to this, with its </w:t>
      </w:r>
      <w:proofErr w:type="spellStart"/>
      <w:r w:rsidRPr="00DD4471">
        <w:rPr>
          <w:rFonts w:ascii="Arial" w:hAnsi="Arial"/>
          <w:color w:val="808080" w:themeColor="background1" w:themeShade="80"/>
          <w:sz w:val="20"/>
        </w:rPr>
        <w:t>groundcare</w:t>
      </w:r>
      <w:proofErr w:type="spellEnd"/>
      <w:r w:rsidRPr="00DD4471">
        <w:rPr>
          <w:rFonts w:ascii="Arial" w:hAnsi="Arial"/>
          <w:color w:val="808080" w:themeColor="background1" w:themeShade="80"/>
          <w:sz w:val="20"/>
        </w:rPr>
        <w:t xml:space="preserve"> range, AMAZONE offers versatile machinery for park and green space maintenance as well as winter road gritting. Further information: </w:t>
      </w:r>
      <w:hyperlink r:id="rId8" w:history="1">
        <w:r w:rsidRPr="00DD4471">
          <w:rPr>
            <w:rStyle w:val="Hyperlink"/>
            <w:rFonts w:ascii="Arial" w:hAnsi="Arial"/>
            <w:sz w:val="20"/>
          </w:rPr>
          <w:t>www.amazone.net</w:t>
        </w:r>
      </w:hyperlink>
    </w:p>
    <w:p w14:paraId="13D573FC" w14:textId="77777777" w:rsidR="009E6DC3" w:rsidRPr="00DD4471" w:rsidRDefault="009E6DC3" w:rsidP="009E6DC3">
      <w:pPr>
        <w:tabs>
          <w:tab w:val="left" w:pos="3550"/>
        </w:tabs>
        <w:spacing w:line="360" w:lineRule="auto"/>
        <w:ind w:left="567" w:right="1128"/>
      </w:pPr>
      <w:r w:rsidRPr="00DD4471">
        <w:rPr>
          <w:noProof/>
        </w:rPr>
        <w:drawing>
          <wp:inline distT="0" distB="0" distL="0" distR="0" wp14:anchorId="7ECF4FA1" wp14:editId="722EBF75">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DD4471">
        <w:t> </w:t>
      </w:r>
      <w:r w:rsidRPr="00DD4471">
        <w:rPr>
          <w:noProof/>
        </w:rPr>
        <w:drawing>
          <wp:inline distT="0" distB="0" distL="0" distR="0" wp14:anchorId="0673E1F8" wp14:editId="26B0A15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DD4471">
        <w:t> </w:t>
      </w:r>
      <w:r w:rsidRPr="00DD4471">
        <w:rPr>
          <w:noProof/>
        </w:rPr>
        <w:drawing>
          <wp:inline distT="0" distB="0" distL="0" distR="0" wp14:anchorId="61295912" wp14:editId="0A4AEDAC">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DD4471">
        <w:t> </w:t>
      </w:r>
      <w:r w:rsidRPr="00DD4471">
        <w:rPr>
          <w:noProof/>
        </w:rPr>
        <w:drawing>
          <wp:inline distT="0" distB="0" distL="0" distR="0" wp14:anchorId="778C82B3" wp14:editId="647EF51A">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DD4471">
        <w:t> </w:t>
      </w:r>
      <w:r w:rsidRPr="00DD4471">
        <w:rPr>
          <w:noProof/>
        </w:rPr>
        <w:drawing>
          <wp:inline distT="0" distB="0" distL="0" distR="0" wp14:anchorId="758DCBD2" wp14:editId="5BD12E46">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DD4471">
        <w:t> </w:t>
      </w:r>
    </w:p>
    <w:p w14:paraId="6893993E" w14:textId="77777777" w:rsidR="00A42ED2" w:rsidRDefault="00A42ED2" w:rsidP="00A42ED2">
      <w:pPr>
        <w:spacing w:after="120" w:line="360" w:lineRule="auto"/>
        <w:ind w:left="567" w:right="1695"/>
        <w:rPr>
          <w:rFonts w:ascii="Arial" w:hAnsi="Arial" w:cs="Arial"/>
          <w:bCs/>
        </w:rPr>
      </w:pPr>
    </w:p>
    <w:sectPr w:rsidR="00A42ED2" w:rsidSect="009E6DC3">
      <w:headerReference w:type="default" r:id="rId24"/>
      <w:footerReference w:type="default" r:id="rId25"/>
      <w:pgSz w:w="11901" w:h="16840" w:code="9"/>
      <w:pgMar w:top="1843" w:right="567" w:bottom="234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2350D" w14:textId="77777777" w:rsidR="00F84044" w:rsidRPr="00DD4471" w:rsidRDefault="00F84044">
      <w:r w:rsidRPr="00DD4471">
        <w:separator/>
      </w:r>
    </w:p>
  </w:endnote>
  <w:endnote w:type="continuationSeparator" w:id="0">
    <w:p w14:paraId="58A0A6CD" w14:textId="77777777" w:rsidR="00F84044" w:rsidRPr="00DD4471" w:rsidRDefault="00F84044">
      <w:r w:rsidRPr="00DD447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altName w:val="Courier New"/>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D9D5" w14:textId="77777777" w:rsidR="005E0980" w:rsidRPr="00DD4471" w:rsidRDefault="00147389" w:rsidP="00D211D5">
    <w:pPr>
      <w:pStyle w:val="Fuzeile"/>
      <w:tabs>
        <w:tab w:val="clear" w:pos="4536"/>
        <w:tab w:val="clear" w:pos="9072"/>
        <w:tab w:val="left" w:pos="3138"/>
      </w:tabs>
    </w:pPr>
    <w:r w:rsidRPr="00DD4471">
      <w:rPr>
        <w:noProof/>
        <w:szCs w:val="20"/>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FF16CA" w14:textId="77777777" w:rsidR="005E0980" w:rsidRPr="00DD4471" w:rsidRDefault="005E0980" w:rsidP="006F7755">
                          <w:pPr>
                            <w:ind w:right="57"/>
                            <w:jc w:val="right"/>
                            <w:rPr>
                              <w:rFonts w:ascii="Arial" w:hAnsi="Arial"/>
                              <w:sz w:val="20"/>
                            </w:rPr>
                          </w:pPr>
                          <w:proofErr w:type="spellStart"/>
                          <w:r w:rsidRPr="00DD4471">
                            <w:rPr>
                              <w:rFonts w:ascii="Arial" w:hAnsi="Arial"/>
                              <w:sz w:val="20"/>
                            </w:rPr>
                            <w:t>Seite</w:t>
                          </w:r>
                          <w:proofErr w:type="spellEnd"/>
                          <w:r w:rsidRPr="00DD4471">
                            <w:rPr>
                              <w:rFonts w:ascii="Arial" w:hAnsi="Arial"/>
                              <w:sz w:val="20"/>
                            </w:rPr>
                            <w:t xml:space="preserve"> </w:t>
                          </w:r>
                          <w:r w:rsidRPr="00DD4471">
                            <w:rPr>
                              <w:rFonts w:ascii="Arial" w:hAnsi="Arial"/>
                              <w:sz w:val="20"/>
                            </w:rPr>
                            <w:fldChar w:fldCharType="begin"/>
                          </w:r>
                          <w:r w:rsidRPr="00DD4471">
                            <w:rPr>
                              <w:rFonts w:ascii="Arial" w:hAnsi="Arial"/>
                              <w:sz w:val="20"/>
                            </w:rPr>
                            <w:instrText xml:space="preserve"> PAGE </w:instrText>
                          </w:r>
                          <w:r w:rsidRPr="00DD4471">
                            <w:rPr>
                              <w:rFonts w:ascii="Arial" w:hAnsi="Arial"/>
                              <w:sz w:val="20"/>
                            </w:rPr>
                            <w:fldChar w:fldCharType="separate"/>
                          </w:r>
                          <w:r w:rsidR="00212FC9" w:rsidRPr="00DD4471">
                            <w:rPr>
                              <w:rFonts w:ascii="Arial" w:hAnsi="Arial"/>
                              <w:sz w:val="20"/>
                            </w:rPr>
                            <w:t>2</w:t>
                          </w:r>
                          <w:r w:rsidRPr="00DD4471">
                            <w:rPr>
                              <w:rFonts w:ascii="Arial" w:hAnsi="Arial"/>
                              <w:sz w:val="20"/>
                            </w:rPr>
                            <w:fldChar w:fldCharType="end"/>
                          </w:r>
                          <w:r w:rsidRPr="00DD4471">
                            <w:rPr>
                              <w:rFonts w:ascii="Arial" w:hAnsi="Arial"/>
                              <w:sz w:val="20"/>
                            </w:rPr>
                            <w:t xml:space="preserve"> von </w:t>
                          </w:r>
                          <w:r w:rsidRPr="00DD4471">
                            <w:rPr>
                              <w:rFonts w:ascii="Arial" w:hAnsi="Arial"/>
                              <w:sz w:val="20"/>
                            </w:rPr>
                            <w:fldChar w:fldCharType="begin"/>
                          </w:r>
                          <w:r w:rsidRPr="00DD4471">
                            <w:rPr>
                              <w:rFonts w:ascii="Arial" w:hAnsi="Arial"/>
                              <w:sz w:val="20"/>
                            </w:rPr>
                            <w:instrText xml:space="preserve"> NUMPAGES </w:instrText>
                          </w:r>
                          <w:r w:rsidRPr="00DD4471">
                            <w:rPr>
                              <w:rFonts w:ascii="Arial" w:hAnsi="Arial"/>
                              <w:sz w:val="20"/>
                            </w:rPr>
                            <w:fldChar w:fldCharType="separate"/>
                          </w:r>
                          <w:r w:rsidR="00212FC9" w:rsidRPr="00DD4471">
                            <w:rPr>
                              <w:rFonts w:ascii="Arial" w:hAnsi="Arial"/>
                              <w:sz w:val="20"/>
                            </w:rPr>
                            <w:t>2</w:t>
                          </w:r>
                          <w:r w:rsidRPr="00DD4471">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33FF16CA" w14:textId="77777777" w:rsidR="005E0980" w:rsidRPr="00DD4471" w:rsidRDefault="005E0980" w:rsidP="006F7755">
                    <w:pPr>
                      <w:ind w:right="57"/>
                      <w:jc w:val="right"/>
                      <w:rPr>
                        <w:rFonts w:ascii="Arial" w:hAnsi="Arial"/>
                        <w:sz w:val="20"/>
                      </w:rPr>
                    </w:pPr>
                    <w:proofErr w:type="spellStart"/>
                    <w:r w:rsidRPr="00DD4471">
                      <w:rPr>
                        <w:rFonts w:ascii="Arial" w:hAnsi="Arial"/>
                        <w:sz w:val="20"/>
                      </w:rPr>
                      <w:t>Seite</w:t>
                    </w:r>
                    <w:proofErr w:type="spellEnd"/>
                    <w:r w:rsidRPr="00DD4471">
                      <w:rPr>
                        <w:rFonts w:ascii="Arial" w:hAnsi="Arial"/>
                        <w:sz w:val="20"/>
                      </w:rPr>
                      <w:t xml:space="preserve"> </w:t>
                    </w:r>
                    <w:r w:rsidRPr="00DD4471">
                      <w:rPr>
                        <w:rFonts w:ascii="Arial" w:hAnsi="Arial"/>
                        <w:sz w:val="20"/>
                      </w:rPr>
                      <w:fldChar w:fldCharType="begin"/>
                    </w:r>
                    <w:r w:rsidRPr="00DD4471">
                      <w:rPr>
                        <w:rFonts w:ascii="Arial" w:hAnsi="Arial"/>
                        <w:sz w:val="20"/>
                      </w:rPr>
                      <w:instrText xml:space="preserve"> PAGE </w:instrText>
                    </w:r>
                    <w:r w:rsidRPr="00DD4471">
                      <w:rPr>
                        <w:rFonts w:ascii="Arial" w:hAnsi="Arial"/>
                        <w:sz w:val="20"/>
                      </w:rPr>
                      <w:fldChar w:fldCharType="separate"/>
                    </w:r>
                    <w:r w:rsidR="00212FC9" w:rsidRPr="00DD4471">
                      <w:rPr>
                        <w:rFonts w:ascii="Arial" w:hAnsi="Arial"/>
                        <w:sz w:val="20"/>
                      </w:rPr>
                      <w:t>2</w:t>
                    </w:r>
                    <w:r w:rsidRPr="00DD4471">
                      <w:rPr>
                        <w:rFonts w:ascii="Arial" w:hAnsi="Arial"/>
                        <w:sz w:val="20"/>
                      </w:rPr>
                      <w:fldChar w:fldCharType="end"/>
                    </w:r>
                    <w:r w:rsidRPr="00DD4471">
                      <w:rPr>
                        <w:rFonts w:ascii="Arial" w:hAnsi="Arial"/>
                        <w:sz w:val="20"/>
                      </w:rPr>
                      <w:t xml:space="preserve"> von </w:t>
                    </w:r>
                    <w:r w:rsidRPr="00DD4471">
                      <w:rPr>
                        <w:rFonts w:ascii="Arial" w:hAnsi="Arial"/>
                        <w:sz w:val="20"/>
                      </w:rPr>
                      <w:fldChar w:fldCharType="begin"/>
                    </w:r>
                    <w:r w:rsidRPr="00DD4471">
                      <w:rPr>
                        <w:rFonts w:ascii="Arial" w:hAnsi="Arial"/>
                        <w:sz w:val="20"/>
                      </w:rPr>
                      <w:instrText xml:space="preserve"> NUMPAGES </w:instrText>
                    </w:r>
                    <w:r w:rsidRPr="00DD4471">
                      <w:rPr>
                        <w:rFonts w:ascii="Arial" w:hAnsi="Arial"/>
                        <w:sz w:val="20"/>
                      </w:rPr>
                      <w:fldChar w:fldCharType="separate"/>
                    </w:r>
                    <w:r w:rsidR="00212FC9" w:rsidRPr="00DD4471">
                      <w:rPr>
                        <w:rFonts w:ascii="Arial" w:hAnsi="Arial"/>
                        <w:sz w:val="20"/>
                      </w:rPr>
                      <w:t>2</w:t>
                    </w:r>
                    <w:r w:rsidRPr="00DD4471">
                      <w:rPr>
                        <w:rFonts w:ascii="Arial" w:hAnsi="Arial"/>
                        <w:sz w:val="20"/>
                      </w:rPr>
                      <w:fldChar w:fldCharType="end"/>
                    </w:r>
                  </w:p>
                </w:txbxContent>
              </v:textbox>
            </v:shape>
          </w:pict>
        </mc:Fallback>
      </mc:AlternateContent>
    </w:r>
    <w:r w:rsidRPr="00DD4471">
      <w:rPr>
        <w:noProof/>
        <w:szCs w:val="20"/>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8BEA3CC">
            <v:line id="Line 8"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7pt,34.35pt" to="540pt,34.35pt" w14:anchorId="48147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w:pict>
        </mc:Fallback>
      </mc:AlternateContent>
    </w:r>
    <w:r w:rsidRPr="00DD4471">
      <w:rPr>
        <w:noProof/>
        <w:szCs w:val="20"/>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F3B4A45">
            <v:line id="Line 7"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85pt,-1.65pt" to="541.45pt,-1.65pt" w14:anchorId="75DE72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w:pict>
        </mc:Fallback>
      </mc:AlternateContent>
    </w:r>
    <w:r w:rsidRPr="00DD4471">
      <w:rPr>
        <w:noProof/>
        <w:szCs w:val="20"/>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EA99EDB" w14:textId="77777777" w:rsidR="005E0980" w:rsidRPr="006A4027" w:rsidRDefault="005E0980" w:rsidP="006F7755">
                          <w:pPr>
                            <w:spacing w:line="280" w:lineRule="exact"/>
                            <w:rPr>
                              <w:rFonts w:ascii="Arial" w:hAnsi="Arial"/>
                              <w:spacing w:val="2"/>
                              <w:sz w:val="20"/>
                              <w:lang w:val="de-DE"/>
                            </w:rPr>
                          </w:pPr>
                          <w:r w:rsidRPr="006A4027">
                            <w:rPr>
                              <w:rFonts w:ascii="Arial" w:hAnsi="Arial"/>
                              <w:spacing w:val="2"/>
                              <w:sz w:val="20"/>
                              <w:lang w:val="de-DE"/>
                            </w:rPr>
                            <w:t>AMAZONEN-WERKE H. D</w:t>
                          </w:r>
                          <w:r w:rsidR="00D211D5" w:rsidRPr="006A4027">
                            <w:rPr>
                              <w:rFonts w:ascii="Arial" w:hAnsi="Arial"/>
                              <w:spacing w:val="2"/>
                              <w:sz w:val="20"/>
                              <w:lang w:val="de-DE"/>
                            </w:rPr>
                            <w:t>REYER</w:t>
                          </w:r>
                          <w:r w:rsidRPr="006A4027">
                            <w:rPr>
                              <w:rFonts w:ascii="Arial" w:hAnsi="Arial"/>
                              <w:spacing w:val="2"/>
                              <w:sz w:val="20"/>
                              <w:lang w:val="de-DE"/>
                            </w:rPr>
                            <w:t xml:space="preserve"> </w:t>
                          </w:r>
                          <w:r w:rsidR="002E51C1" w:rsidRPr="006A4027">
                            <w:rPr>
                              <w:rFonts w:ascii="Arial" w:hAnsi="Arial"/>
                              <w:spacing w:val="2"/>
                              <w:sz w:val="20"/>
                              <w:lang w:val="de-DE"/>
                            </w:rPr>
                            <w:t>SE</w:t>
                          </w:r>
                          <w:r w:rsidRPr="006A4027">
                            <w:rPr>
                              <w:rFonts w:ascii="Arial" w:hAnsi="Arial"/>
                              <w:spacing w:val="2"/>
                              <w:sz w:val="20"/>
                              <w:lang w:val="de-DE"/>
                            </w:rPr>
                            <w:t xml:space="preserve"> &amp; Co. KG ∙ Am Amazonenwerk 9–13 ∙ D-49205 Hasbergen-Gaste</w:t>
                          </w:r>
                        </w:p>
                        <w:p w14:paraId="7C40172A" w14:textId="3D9CD970" w:rsidR="005E0980" w:rsidRPr="006A4027" w:rsidRDefault="005E0980" w:rsidP="006F7755">
                          <w:pPr>
                            <w:spacing w:line="280" w:lineRule="exact"/>
                            <w:rPr>
                              <w:rFonts w:ascii="Arial" w:hAnsi="Arial"/>
                              <w:spacing w:val="2"/>
                              <w:sz w:val="20"/>
                              <w:lang w:val="de-DE"/>
                            </w:rPr>
                          </w:pPr>
                          <w:r w:rsidRPr="006A4027">
                            <w:rPr>
                              <w:rFonts w:ascii="Arial" w:hAnsi="Arial"/>
                              <w:spacing w:val="2"/>
                              <w:sz w:val="20"/>
                              <w:lang w:val="de-DE"/>
                            </w:rPr>
                            <w:t xml:space="preserve">Telefon +49 (0)5405 501-0 ∙ </w:t>
                          </w:r>
                          <w:r w:rsidR="00B15CE5" w:rsidRPr="006A4027">
                            <w:rPr>
                              <w:rFonts w:ascii="Arial" w:hAnsi="Arial"/>
                              <w:spacing w:val="2"/>
                              <w:sz w:val="20"/>
                              <w:lang w:val="de-DE"/>
                            </w:rPr>
                            <w:t>amazone@amazone.de</w:t>
                          </w:r>
                          <w:r w:rsidR="00A46482" w:rsidRPr="006A4027">
                            <w:rPr>
                              <w:rFonts w:ascii="Arial" w:hAnsi="Arial"/>
                              <w:spacing w:val="2"/>
                              <w:sz w:val="20"/>
                              <w:lang w:val="de-DE"/>
                            </w:rPr>
                            <w:t xml:space="preserve"> ∙ www.amazone.</w:t>
                          </w:r>
                          <w:r w:rsidR="00886575">
                            <w:rPr>
                              <w:rFonts w:ascii="Arial" w:hAnsi="Arial"/>
                              <w:spacing w:val="2"/>
                              <w:sz w:val="20"/>
                              <w:lang w:val="de-DE"/>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6EA99EDB" w14:textId="77777777" w:rsidR="005E0980" w:rsidRPr="006A4027" w:rsidRDefault="005E0980" w:rsidP="006F7755">
                    <w:pPr>
                      <w:spacing w:line="280" w:lineRule="exact"/>
                      <w:rPr>
                        <w:rFonts w:ascii="Arial" w:hAnsi="Arial"/>
                        <w:spacing w:val="2"/>
                        <w:sz w:val="20"/>
                        <w:lang w:val="de-DE"/>
                      </w:rPr>
                    </w:pPr>
                    <w:r w:rsidRPr="006A4027">
                      <w:rPr>
                        <w:rFonts w:ascii="Arial" w:hAnsi="Arial"/>
                        <w:spacing w:val="2"/>
                        <w:sz w:val="20"/>
                        <w:lang w:val="de-DE"/>
                      </w:rPr>
                      <w:t>AMAZONEN-WERKE H. D</w:t>
                    </w:r>
                    <w:r w:rsidR="00D211D5" w:rsidRPr="006A4027">
                      <w:rPr>
                        <w:rFonts w:ascii="Arial" w:hAnsi="Arial"/>
                        <w:spacing w:val="2"/>
                        <w:sz w:val="20"/>
                        <w:lang w:val="de-DE"/>
                      </w:rPr>
                      <w:t>REYER</w:t>
                    </w:r>
                    <w:r w:rsidRPr="006A4027">
                      <w:rPr>
                        <w:rFonts w:ascii="Arial" w:hAnsi="Arial"/>
                        <w:spacing w:val="2"/>
                        <w:sz w:val="20"/>
                        <w:lang w:val="de-DE"/>
                      </w:rPr>
                      <w:t xml:space="preserve"> </w:t>
                    </w:r>
                    <w:r w:rsidR="002E51C1" w:rsidRPr="006A4027">
                      <w:rPr>
                        <w:rFonts w:ascii="Arial" w:hAnsi="Arial"/>
                        <w:spacing w:val="2"/>
                        <w:sz w:val="20"/>
                        <w:lang w:val="de-DE"/>
                      </w:rPr>
                      <w:t>SE</w:t>
                    </w:r>
                    <w:r w:rsidRPr="006A4027">
                      <w:rPr>
                        <w:rFonts w:ascii="Arial" w:hAnsi="Arial"/>
                        <w:spacing w:val="2"/>
                        <w:sz w:val="20"/>
                        <w:lang w:val="de-DE"/>
                      </w:rPr>
                      <w:t xml:space="preserve"> &amp; Co. KG ∙ Am Amazonenwerk 9–13 ∙ D-49205 Hasbergen-Gaste</w:t>
                    </w:r>
                  </w:p>
                  <w:p w14:paraId="7C40172A" w14:textId="3D9CD970" w:rsidR="005E0980" w:rsidRPr="006A4027" w:rsidRDefault="005E0980" w:rsidP="006F7755">
                    <w:pPr>
                      <w:spacing w:line="280" w:lineRule="exact"/>
                      <w:rPr>
                        <w:rFonts w:ascii="Arial" w:hAnsi="Arial"/>
                        <w:spacing w:val="2"/>
                        <w:sz w:val="20"/>
                        <w:lang w:val="de-DE"/>
                      </w:rPr>
                    </w:pPr>
                    <w:r w:rsidRPr="006A4027">
                      <w:rPr>
                        <w:rFonts w:ascii="Arial" w:hAnsi="Arial"/>
                        <w:spacing w:val="2"/>
                        <w:sz w:val="20"/>
                        <w:lang w:val="de-DE"/>
                      </w:rPr>
                      <w:t xml:space="preserve">Telefon +49 (0)5405 501-0 ∙ </w:t>
                    </w:r>
                    <w:r w:rsidR="00B15CE5" w:rsidRPr="006A4027">
                      <w:rPr>
                        <w:rFonts w:ascii="Arial" w:hAnsi="Arial"/>
                        <w:spacing w:val="2"/>
                        <w:sz w:val="20"/>
                        <w:lang w:val="de-DE"/>
                      </w:rPr>
                      <w:t>amazone@amazone.de</w:t>
                    </w:r>
                    <w:r w:rsidR="00A46482" w:rsidRPr="006A4027">
                      <w:rPr>
                        <w:rFonts w:ascii="Arial" w:hAnsi="Arial"/>
                        <w:spacing w:val="2"/>
                        <w:sz w:val="20"/>
                        <w:lang w:val="de-DE"/>
                      </w:rPr>
                      <w:t xml:space="preserve"> ∙ www.amazone.</w:t>
                    </w:r>
                    <w:r w:rsidR="00886575">
                      <w:rPr>
                        <w:rFonts w:ascii="Arial" w:hAnsi="Arial"/>
                        <w:spacing w:val="2"/>
                        <w:sz w:val="20"/>
                        <w:lang w:val="de-DE"/>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5FA38" w14:textId="77777777" w:rsidR="00F84044" w:rsidRPr="00DD4471" w:rsidRDefault="00F84044">
      <w:r w:rsidRPr="00DD4471">
        <w:separator/>
      </w:r>
    </w:p>
  </w:footnote>
  <w:footnote w:type="continuationSeparator" w:id="0">
    <w:p w14:paraId="5C0EF539" w14:textId="77777777" w:rsidR="00F84044" w:rsidRPr="00DD4471" w:rsidRDefault="00F84044">
      <w:r w:rsidRPr="00DD447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C919E" w14:textId="3990CBED" w:rsidR="005E0980" w:rsidRPr="00DD4471" w:rsidRDefault="004A4E71">
    <w:pPr>
      <w:pStyle w:val="Kopfzeile"/>
    </w:pPr>
    <w:r w:rsidRPr="00DD4471">
      <w:rPr>
        <w:noProof/>
      </w:rPr>
      <mc:AlternateContent>
        <mc:Choice Requires="wps">
          <w:drawing>
            <wp:anchor distT="0" distB="0" distL="114300" distR="114300" simplePos="0" relativeHeight="251668480" behindDoc="0" locked="0" layoutInCell="1" allowOverlap="1" wp14:anchorId="1A67B441" wp14:editId="21F61DA7">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3E7F80" w14:textId="034E1C63" w:rsidR="004A4E71" w:rsidRPr="00DD4471" w:rsidRDefault="006A4027" w:rsidP="004A4E71">
                          <w:pPr>
                            <w:pStyle w:val="StandardWeb"/>
                            <w:spacing w:after="0" w:afterAutospacing="0"/>
                            <w:jc w:val="right"/>
                            <w:rPr>
                              <w:color w:val="FFFFFF" w:themeColor="background1"/>
                            </w:rPr>
                          </w:pPr>
                          <w:r>
                            <w:rPr>
                              <w:rFonts w:ascii="Arial" w:hAnsi="Arial" w:cs="Arial"/>
                              <w:color w:val="FFFFFF" w:themeColor="background1"/>
                              <w:kern w:val="24"/>
                              <w:sz w:val="28"/>
                              <w:szCs w:val="28"/>
                            </w:rPr>
                            <w:t>Press release</w:t>
                          </w:r>
                          <w:r w:rsidR="004A4E71" w:rsidRPr="00DD4471">
                            <w:rPr>
                              <w:rFonts w:ascii="Arial" w:hAnsi="Arial" w:cs="Arial"/>
                              <w:color w:val="FFFFFF" w:themeColor="background1"/>
                              <w:kern w:val="24"/>
                              <w:sz w:val="28"/>
                              <w:szCs w:val="28"/>
                            </w:rPr>
                            <w:t xml:space="preserve"> </w:t>
                          </w:r>
                          <w:proofErr w:type="spellStart"/>
                          <w:r w:rsidR="00886575">
                            <w:rPr>
                              <w:rFonts w:ascii="Arial" w:hAnsi="Arial" w:cs="Arial"/>
                              <w:color w:val="FFFFFF" w:themeColor="background1"/>
                              <w:kern w:val="24"/>
                              <w:sz w:val="28"/>
                              <w:szCs w:val="28"/>
                            </w:rPr>
                            <w:t>june</w:t>
                          </w:r>
                          <w:proofErr w:type="spellEnd"/>
                          <w:r w:rsidR="005F12CA" w:rsidRPr="00DD4471">
                            <w:rPr>
                              <w:rFonts w:ascii="Arial" w:hAnsi="Arial" w:cs="Arial"/>
                              <w:color w:val="FFFFFF" w:themeColor="background1"/>
                              <w:kern w:val="24"/>
                              <w:sz w:val="28"/>
                              <w:szCs w:val="28"/>
                            </w:rPr>
                            <w:t xml:space="preserve"> </w:t>
                          </w:r>
                          <w:r w:rsidR="0006424B" w:rsidRPr="00DD4471">
                            <w:rPr>
                              <w:rFonts w:ascii="Arial" w:hAnsi="Arial" w:cs="Arial"/>
                              <w:color w:val="FFFFFF" w:themeColor="background1"/>
                              <w:kern w:val="24"/>
                              <w:sz w:val="28"/>
                              <w:szCs w:val="28"/>
                            </w:rPr>
                            <w:t>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63E7F80" w14:textId="034E1C63" w:rsidR="004A4E71" w:rsidRPr="00DD4471" w:rsidRDefault="006A4027" w:rsidP="004A4E71">
                    <w:pPr>
                      <w:pStyle w:val="StandardWeb"/>
                      <w:spacing w:after="0" w:afterAutospacing="0"/>
                      <w:jc w:val="right"/>
                      <w:rPr>
                        <w:color w:val="FFFFFF" w:themeColor="background1"/>
                      </w:rPr>
                    </w:pPr>
                    <w:r>
                      <w:rPr>
                        <w:rFonts w:ascii="Arial" w:hAnsi="Arial" w:cs="Arial"/>
                        <w:color w:val="FFFFFF" w:themeColor="background1"/>
                        <w:kern w:val="24"/>
                        <w:sz w:val="28"/>
                        <w:szCs w:val="28"/>
                      </w:rPr>
                      <w:t>Press release</w:t>
                    </w:r>
                    <w:r w:rsidR="004A4E71" w:rsidRPr="00DD4471">
                      <w:rPr>
                        <w:rFonts w:ascii="Arial" w:hAnsi="Arial" w:cs="Arial"/>
                        <w:color w:val="FFFFFF" w:themeColor="background1"/>
                        <w:kern w:val="24"/>
                        <w:sz w:val="28"/>
                        <w:szCs w:val="28"/>
                      </w:rPr>
                      <w:t xml:space="preserve"> </w:t>
                    </w:r>
                    <w:proofErr w:type="spellStart"/>
                    <w:r w:rsidR="00886575">
                      <w:rPr>
                        <w:rFonts w:ascii="Arial" w:hAnsi="Arial" w:cs="Arial"/>
                        <w:color w:val="FFFFFF" w:themeColor="background1"/>
                        <w:kern w:val="24"/>
                        <w:sz w:val="28"/>
                        <w:szCs w:val="28"/>
                      </w:rPr>
                      <w:t>june</w:t>
                    </w:r>
                    <w:proofErr w:type="spellEnd"/>
                    <w:r w:rsidR="005F12CA" w:rsidRPr="00DD4471">
                      <w:rPr>
                        <w:rFonts w:ascii="Arial" w:hAnsi="Arial" w:cs="Arial"/>
                        <w:color w:val="FFFFFF" w:themeColor="background1"/>
                        <w:kern w:val="24"/>
                        <w:sz w:val="28"/>
                        <w:szCs w:val="28"/>
                      </w:rPr>
                      <w:t xml:space="preserve"> </w:t>
                    </w:r>
                    <w:r w:rsidR="0006424B" w:rsidRPr="00DD4471">
                      <w:rPr>
                        <w:rFonts w:ascii="Arial" w:hAnsi="Arial" w:cs="Arial"/>
                        <w:color w:val="FFFFFF" w:themeColor="background1"/>
                        <w:kern w:val="24"/>
                        <w:sz w:val="28"/>
                        <w:szCs w:val="28"/>
                      </w:rPr>
                      <w:t>2026</w:t>
                    </w:r>
                  </w:p>
                </w:txbxContent>
              </v:textbox>
              <w10:wrap anchorx="margin"/>
            </v:rect>
          </w:pict>
        </mc:Fallback>
      </mc:AlternateContent>
    </w:r>
    <w:r w:rsidR="00E81D17" w:rsidRPr="00DD4471">
      <w:rPr>
        <w:noProof/>
      </w:rPr>
      <mc:AlternateContent>
        <mc:Choice Requires="wpg">
          <w:drawing>
            <wp:anchor distT="0" distB="0" distL="114300" distR="114300" simplePos="0" relativeHeight="251666432" behindDoc="0" locked="0" layoutInCell="1" allowOverlap="1" wp14:anchorId="61AEDE19" wp14:editId="5D0AD9E8">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0D23D3FA">
            <v:group id="Gruppieren 8" style="position:absolute;margin-left:-10.75pt;margin-top:-54.9pt;width:222.2pt;height:39.65pt;z-index:251666432;mso-width-relative:margin;mso-height-relative:margin" coordsize="25717,4603" o:spid="_x0000_s1026" w14:anchorId="78F9B0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style="position:absolute;width:25717;height:4603;visibility:visible;mso-wrap-style:square;v-text-anchor:top" coordsize="1620,290" o:spid="_x0000_s1027" fillcolor="#ff6900" stroked="f" path="m,290l,,1620,,1461,287,,2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v:path arrowok="t" o:connecttype="custom" o:connectlocs="0,460376;0,0;2571750,0;2319338,455613;0,460376" o:connectangles="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22" style="position:absolute;left:2949;top:1120;width:16391;height:2282;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o:title="" r:id="rId2"/>
              </v:shape>
            </v:group>
          </w:pict>
        </mc:Fallback>
      </mc:AlternateContent>
    </w:r>
    <w:r w:rsidR="00E81D17" w:rsidRPr="00DD4471">
      <w:rPr>
        <w:noProof/>
      </w:rPr>
      <mc:AlternateContent>
        <mc:Choice Requires="wpg">
          <w:drawing>
            <wp:anchor distT="0" distB="0" distL="114300" distR="114300" simplePos="0" relativeHeight="251665408" behindDoc="0" locked="0" layoutInCell="1" allowOverlap="1" wp14:anchorId="58BCAA15" wp14:editId="3894A40C">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E6F597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sidRPr="00DD4471">
      <w:rPr>
        <w:noProof/>
        <w:szCs w:val="20"/>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0ADB234" w14:textId="77777777" w:rsidR="005E0980" w:rsidRPr="00DD4471" w:rsidRDefault="005E0980" w:rsidP="006F7755">
                          <w:pPr>
                            <w:ind w:left="142"/>
                            <w:rPr>
                              <w:rFonts w:ascii="Arial" w:hAnsi="Arial"/>
                              <w:b/>
                              <w:color w:val="FFFFFF"/>
                              <w:sz w:val="26"/>
                            </w:rPr>
                          </w:pPr>
                          <w:proofErr w:type="spellStart"/>
                          <w:r w:rsidRPr="00DD4471">
                            <w:rPr>
                              <w:rFonts w:ascii="Arial" w:hAnsi="Arial"/>
                              <w:b/>
                              <w:color w:val="FFFFFF"/>
                              <w:sz w:val="26"/>
                            </w:rPr>
                            <w:t>Presseinformation</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0ADB234" w14:textId="77777777" w:rsidR="005E0980" w:rsidRPr="00DD4471" w:rsidRDefault="005E0980" w:rsidP="006F7755">
                    <w:pPr>
                      <w:ind w:left="142"/>
                      <w:rPr>
                        <w:rFonts w:ascii="Arial" w:hAnsi="Arial"/>
                        <w:b/>
                        <w:color w:val="FFFFFF"/>
                        <w:sz w:val="26"/>
                      </w:rPr>
                    </w:pPr>
                    <w:proofErr w:type="spellStart"/>
                    <w:r w:rsidRPr="00DD4471">
                      <w:rPr>
                        <w:rFonts w:ascii="Arial" w:hAnsi="Arial"/>
                        <w:b/>
                        <w:color w:val="FFFFFF"/>
                        <w:sz w:val="26"/>
                      </w:rPr>
                      <w:t>Presseinformation</w:t>
                    </w:r>
                    <w:proofErr w:type="spellEnd"/>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BD9"/>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FE2"/>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0ED"/>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31C4"/>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485"/>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67571"/>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3D35"/>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5A9"/>
    <w:rsid w:val="00413859"/>
    <w:rsid w:val="0041402A"/>
    <w:rsid w:val="004155DD"/>
    <w:rsid w:val="00415D98"/>
    <w:rsid w:val="00415F06"/>
    <w:rsid w:val="0041630E"/>
    <w:rsid w:val="00417474"/>
    <w:rsid w:val="0042193D"/>
    <w:rsid w:val="004234D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1BD9"/>
    <w:rsid w:val="004B2822"/>
    <w:rsid w:val="004B2A12"/>
    <w:rsid w:val="004B5CF7"/>
    <w:rsid w:val="004B6D3C"/>
    <w:rsid w:val="004B7F70"/>
    <w:rsid w:val="004C1257"/>
    <w:rsid w:val="004C35A6"/>
    <w:rsid w:val="004C422B"/>
    <w:rsid w:val="004C549D"/>
    <w:rsid w:val="004C61E9"/>
    <w:rsid w:val="004C7BB6"/>
    <w:rsid w:val="004C7E4E"/>
    <w:rsid w:val="004D0790"/>
    <w:rsid w:val="004D1DB1"/>
    <w:rsid w:val="004D287A"/>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4027"/>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4E8A"/>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5FBA"/>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DB3"/>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6575"/>
    <w:rsid w:val="00887231"/>
    <w:rsid w:val="00887686"/>
    <w:rsid w:val="008914EF"/>
    <w:rsid w:val="00891CD0"/>
    <w:rsid w:val="008921D5"/>
    <w:rsid w:val="00895458"/>
    <w:rsid w:val="00897C79"/>
    <w:rsid w:val="008A0983"/>
    <w:rsid w:val="008A0EE5"/>
    <w:rsid w:val="008A414C"/>
    <w:rsid w:val="008A7806"/>
    <w:rsid w:val="008A7EE2"/>
    <w:rsid w:val="008B1D26"/>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0939"/>
    <w:rsid w:val="00903BD1"/>
    <w:rsid w:val="009056AA"/>
    <w:rsid w:val="00910A7E"/>
    <w:rsid w:val="00911D0D"/>
    <w:rsid w:val="00912FF1"/>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919"/>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DC3"/>
    <w:rsid w:val="009E6F1F"/>
    <w:rsid w:val="009E7BED"/>
    <w:rsid w:val="009F1EB5"/>
    <w:rsid w:val="009F233F"/>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6648"/>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1D"/>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2E2A"/>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3E8"/>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5B7"/>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1312"/>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471"/>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0AA"/>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2790"/>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E56F3"/>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458C"/>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84044"/>
    <w:rsid w:val="00F923C5"/>
    <w:rsid w:val="00F93065"/>
    <w:rsid w:val="00F93DB3"/>
    <w:rsid w:val="00F94A25"/>
    <w:rsid w:val="00F96279"/>
    <w:rsid w:val="00F968EE"/>
    <w:rsid w:val="00F9691A"/>
    <w:rsid w:val="00FA0A20"/>
    <w:rsid w:val="00FA19B2"/>
    <w:rsid w:val="00FA7542"/>
    <w:rsid w:val="00FA75B7"/>
    <w:rsid w:val="00FB05BB"/>
    <w:rsid w:val="00FB11D0"/>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 w:val="01D3B591"/>
    <w:rsid w:val="078D6526"/>
    <w:rsid w:val="0C4E3AF4"/>
    <w:rsid w:val="10A0DFDC"/>
    <w:rsid w:val="11E7DDD2"/>
    <w:rsid w:val="11E92B31"/>
    <w:rsid w:val="1928FF5B"/>
    <w:rsid w:val="1D669895"/>
    <w:rsid w:val="1FBB18DF"/>
    <w:rsid w:val="213003DC"/>
    <w:rsid w:val="286A3D57"/>
    <w:rsid w:val="29F19B50"/>
    <w:rsid w:val="2AAE7544"/>
    <w:rsid w:val="2AC41D28"/>
    <w:rsid w:val="2AE71D76"/>
    <w:rsid w:val="2F4E00F8"/>
    <w:rsid w:val="2FC74FA1"/>
    <w:rsid w:val="31581A51"/>
    <w:rsid w:val="35BD5CF7"/>
    <w:rsid w:val="35DBE13F"/>
    <w:rsid w:val="42DB55F4"/>
    <w:rsid w:val="44EAAADB"/>
    <w:rsid w:val="474E5427"/>
    <w:rsid w:val="4A45F809"/>
    <w:rsid w:val="4E6AE247"/>
    <w:rsid w:val="5B200245"/>
    <w:rsid w:val="5FC35595"/>
    <w:rsid w:val="607966CD"/>
    <w:rsid w:val="6200E4CE"/>
    <w:rsid w:val="68E912EA"/>
    <w:rsid w:val="6EF7E9EA"/>
    <w:rsid w:val="73623199"/>
    <w:rsid w:val="7455A688"/>
    <w:rsid w:val="7724EA7A"/>
    <w:rsid w:val="7C3EF5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409BE47"/>
  <w15:docId w15:val="{CB596E41-E50D-4589-9153-9F0B09B55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net" TargetMode="External"/><Relationship Id="rId13" Type="http://schemas.openxmlformats.org/officeDocument/2006/relationships/image" Target="media/image2.jpeg"/><Relationship Id="rId18" Type="http://schemas.openxmlformats.org/officeDocument/2006/relationships/hyperlink" Target="https://www.linkedin.com/company/amazone-grou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3</Pages>
  <Words>589</Words>
  <Characters>3376</Characters>
  <Application>Microsoft Office Word</Application>
  <DocSecurity>0</DocSecurity>
  <Lines>65</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Vorlage Presseinfo</vt:lpstr>
      <vt:lpstr>Vorlage Presseinfo</vt:lpstr>
    </vt:vector>
  </TitlesOfParts>
  <Manager/>
  <Company/>
  <LinksUpToDate>false</LinksUpToDate>
  <CharactersWithSpaces>3956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5</cp:revision>
  <cp:lastPrinted>2010-02-24T09:10:00Z</cp:lastPrinted>
  <dcterms:created xsi:type="dcterms:W3CDTF">2026-05-18T19:46:00Z</dcterms:created>
  <dcterms:modified xsi:type="dcterms:W3CDTF">2026-06-23T09:27:00Z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